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1876" w14:textId="77777777" w:rsidR="00EE5512" w:rsidRDefault="004D2963">
      <w:pPr>
        <w:rPr>
          <w:lang w:val="fr-BE"/>
        </w:rPr>
      </w:pPr>
      <w:r>
        <w:rPr>
          <w:lang w:val="fr-BE"/>
        </w:rPr>
        <w:t>AFAPD/</w:t>
      </w:r>
      <w:r w:rsidR="00CC605D">
        <w:rPr>
          <w:lang w:val="fr-BE"/>
        </w:rPr>
        <w:t>BUJUMBURA.</w:t>
      </w:r>
    </w:p>
    <w:p w14:paraId="51B0487F" w14:textId="77777777" w:rsidR="004D2963" w:rsidRDefault="00A91471">
      <w:pPr>
        <w:rPr>
          <w:lang w:val="fr-BE"/>
        </w:rPr>
      </w:pPr>
      <w:r>
        <w:rPr>
          <w:lang w:val="fr-BE"/>
        </w:rPr>
        <w:t>AFAPD/ABAKANGURIRAMAHORO</w:t>
      </w:r>
    </w:p>
    <w:p w14:paraId="72DA23F9" w14:textId="77777777" w:rsidR="00A91471" w:rsidRDefault="00A91471">
      <w:pPr>
        <w:rPr>
          <w:lang w:val="fr-BE"/>
        </w:rPr>
      </w:pPr>
      <w:r>
        <w:rPr>
          <w:lang w:val="fr-BE"/>
        </w:rPr>
        <w:t xml:space="preserve">PROJET : TUBAKARORERO </w:t>
      </w:r>
    </w:p>
    <w:p w14:paraId="35A3009E" w14:textId="77777777" w:rsidR="00A91471" w:rsidRPr="00A91471" w:rsidRDefault="00A91471">
      <w:pPr>
        <w:rPr>
          <w:u w:val="single"/>
          <w:lang w:val="fr-BE"/>
        </w:rPr>
      </w:pPr>
    </w:p>
    <w:p w14:paraId="495B7C4C" w14:textId="77777777" w:rsidR="004D2963" w:rsidRPr="00A91471" w:rsidRDefault="004D2963">
      <w:pPr>
        <w:rPr>
          <w:u w:val="single"/>
          <w:lang w:val="fr-BE"/>
        </w:rPr>
      </w:pPr>
    </w:p>
    <w:p w14:paraId="55BC53B6" w14:textId="77777777" w:rsidR="004D2963" w:rsidRPr="00A91471" w:rsidRDefault="004D2963">
      <w:pPr>
        <w:rPr>
          <w:u w:val="single"/>
          <w:lang w:val="fr-BE"/>
        </w:rPr>
      </w:pPr>
      <w:r w:rsidRPr="00A91471">
        <w:rPr>
          <w:u w:val="single"/>
          <w:lang w:val="fr-BE"/>
        </w:rPr>
        <w:t>RAPPORT FINANCIER DES</w:t>
      </w:r>
      <w:r w:rsidR="005260E7" w:rsidRPr="00A91471">
        <w:rPr>
          <w:u w:val="single"/>
          <w:lang w:val="fr-BE"/>
        </w:rPr>
        <w:t xml:space="preserve"> </w:t>
      </w:r>
      <w:r w:rsidRPr="00A91471">
        <w:rPr>
          <w:u w:val="single"/>
          <w:lang w:val="fr-BE"/>
        </w:rPr>
        <w:t xml:space="preserve">ACTIVITES DEJA </w:t>
      </w:r>
      <w:r w:rsidR="00CC605D" w:rsidRPr="00A91471">
        <w:rPr>
          <w:u w:val="single"/>
          <w:lang w:val="fr-BE"/>
        </w:rPr>
        <w:t>REALISEES.</w:t>
      </w:r>
    </w:p>
    <w:p w14:paraId="34E460BC" w14:textId="77777777" w:rsidR="00A91471" w:rsidRDefault="00A91471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91471" w14:paraId="31BD79A3" w14:textId="77777777" w:rsidTr="00A91471">
        <w:tc>
          <w:tcPr>
            <w:tcW w:w="2337" w:type="dxa"/>
          </w:tcPr>
          <w:p w14:paraId="385FCA30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No</w:t>
            </w:r>
          </w:p>
        </w:tc>
        <w:tc>
          <w:tcPr>
            <w:tcW w:w="2337" w:type="dxa"/>
          </w:tcPr>
          <w:p w14:paraId="4DDC6EA0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Activité</w:t>
            </w:r>
          </w:p>
        </w:tc>
        <w:tc>
          <w:tcPr>
            <w:tcW w:w="2338" w:type="dxa"/>
          </w:tcPr>
          <w:p w14:paraId="1C8CCC24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Budget prévu</w:t>
            </w:r>
          </w:p>
        </w:tc>
        <w:tc>
          <w:tcPr>
            <w:tcW w:w="2338" w:type="dxa"/>
          </w:tcPr>
          <w:p w14:paraId="608036A6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Budget décaissé</w:t>
            </w:r>
          </w:p>
        </w:tc>
      </w:tr>
      <w:tr w:rsidR="00A91471" w14:paraId="6C8AC411" w14:textId="77777777" w:rsidTr="00A91471">
        <w:tc>
          <w:tcPr>
            <w:tcW w:w="2337" w:type="dxa"/>
          </w:tcPr>
          <w:p w14:paraId="4CF03B4E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01</w:t>
            </w:r>
          </w:p>
        </w:tc>
        <w:tc>
          <w:tcPr>
            <w:tcW w:w="2337" w:type="dxa"/>
          </w:tcPr>
          <w:p w14:paraId="371FF80D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Besoins en personnel</w:t>
            </w:r>
          </w:p>
          <w:p w14:paraId="607BE6F5" w14:textId="77777777" w:rsidR="00263182" w:rsidRDefault="00263182">
            <w:pPr>
              <w:rPr>
                <w:lang w:val="fr-BE"/>
              </w:rPr>
            </w:pPr>
            <w:r>
              <w:rPr>
                <w:lang w:val="fr-BE"/>
              </w:rPr>
              <w:t xml:space="preserve">Eau et </w:t>
            </w:r>
            <w:r w:rsidR="00285EF6">
              <w:rPr>
                <w:lang w:val="fr-BE"/>
              </w:rPr>
              <w:t>électricité</w:t>
            </w:r>
          </w:p>
          <w:p w14:paraId="0C5835D9" w14:textId="77777777" w:rsidR="00263182" w:rsidRDefault="00263182">
            <w:pPr>
              <w:rPr>
                <w:lang w:val="fr-BE"/>
              </w:rPr>
            </w:pPr>
            <w:r>
              <w:rPr>
                <w:lang w:val="fr-BE"/>
              </w:rPr>
              <w:t>Carburant pour moto de service</w:t>
            </w:r>
          </w:p>
        </w:tc>
        <w:tc>
          <w:tcPr>
            <w:tcW w:w="2338" w:type="dxa"/>
          </w:tcPr>
          <w:p w14:paraId="2F168E70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36027000</w:t>
            </w:r>
          </w:p>
        </w:tc>
        <w:tc>
          <w:tcPr>
            <w:tcW w:w="2338" w:type="dxa"/>
          </w:tcPr>
          <w:p w14:paraId="0F6338E8" w14:textId="77777777" w:rsidR="00A91471" w:rsidRDefault="00A91471">
            <w:pPr>
              <w:rPr>
                <w:lang w:val="fr-BE"/>
              </w:rPr>
            </w:pPr>
            <w:r>
              <w:rPr>
                <w:lang w:val="fr-BE"/>
              </w:rPr>
              <w:t>9160000</w:t>
            </w:r>
          </w:p>
        </w:tc>
      </w:tr>
      <w:tr w:rsidR="00A91471" w14:paraId="2A949E9C" w14:textId="77777777" w:rsidTr="00A91471">
        <w:tc>
          <w:tcPr>
            <w:tcW w:w="2337" w:type="dxa"/>
          </w:tcPr>
          <w:p w14:paraId="2290AB53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02</w:t>
            </w:r>
          </w:p>
        </w:tc>
        <w:tc>
          <w:tcPr>
            <w:tcW w:w="2337" w:type="dxa"/>
          </w:tcPr>
          <w:p w14:paraId="23095F67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Matériel et équipement</w:t>
            </w:r>
          </w:p>
        </w:tc>
        <w:tc>
          <w:tcPr>
            <w:tcW w:w="2338" w:type="dxa"/>
          </w:tcPr>
          <w:p w14:paraId="399DBA80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3555500</w:t>
            </w:r>
          </w:p>
        </w:tc>
        <w:tc>
          <w:tcPr>
            <w:tcW w:w="2338" w:type="dxa"/>
          </w:tcPr>
          <w:p w14:paraId="7308904C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2129500</w:t>
            </w:r>
          </w:p>
        </w:tc>
      </w:tr>
      <w:tr w:rsidR="00A91471" w14:paraId="7B67360B" w14:textId="77777777" w:rsidTr="00A91471">
        <w:tc>
          <w:tcPr>
            <w:tcW w:w="2337" w:type="dxa"/>
          </w:tcPr>
          <w:p w14:paraId="229588D6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03</w:t>
            </w:r>
          </w:p>
        </w:tc>
        <w:tc>
          <w:tcPr>
            <w:tcW w:w="2337" w:type="dxa"/>
          </w:tcPr>
          <w:p w14:paraId="5DAF3C21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Lancement provincial du projet top up tubakarorero</w:t>
            </w:r>
          </w:p>
        </w:tc>
        <w:tc>
          <w:tcPr>
            <w:tcW w:w="2338" w:type="dxa"/>
          </w:tcPr>
          <w:p w14:paraId="26A29548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3562000</w:t>
            </w:r>
          </w:p>
        </w:tc>
        <w:tc>
          <w:tcPr>
            <w:tcW w:w="2338" w:type="dxa"/>
          </w:tcPr>
          <w:p w14:paraId="4645B616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3245300</w:t>
            </w:r>
          </w:p>
        </w:tc>
      </w:tr>
      <w:tr w:rsidR="00A91471" w14:paraId="1EAA76A3" w14:textId="77777777" w:rsidTr="00A91471">
        <w:tc>
          <w:tcPr>
            <w:tcW w:w="2337" w:type="dxa"/>
          </w:tcPr>
          <w:p w14:paraId="41912BD9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>04</w:t>
            </w:r>
          </w:p>
        </w:tc>
        <w:tc>
          <w:tcPr>
            <w:tcW w:w="2337" w:type="dxa"/>
          </w:tcPr>
          <w:p w14:paraId="794BF460" w14:textId="77777777" w:rsidR="00A91471" w:rsidRDefault="00263182">
            <w:pPr>
              <w:rPr>
                <w:lang w:val="fr-BE"/>
              </w:rPr>
            </w:pPr>
            <w:r>
              <w:rPr>
                <w:lang w:val="fr-BE"/>
              </w:rPr>
              <w:t xml:space="preserve">Séances de </w:t>
            </w:r>
            <w:r w:rsidR="00285EF6">
              <w:rPr>
                <w:lang w:val="fr-BE"/>
              </w:rPr>
              <w:t>Co</w:t>
            </w:r>
            <w:r>
              <w:rPr>
                <w:lang w:val="fr-BE"/>
              </w:rPr>
              <w:t> .création</w:t>
            </w:r>
            <w:r w:rsidR="00285EF6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communautaires des solutions adaptées aux besoins de la population en </w:t>
            </w:r>
            <w:r w:rsidR="00285EF6">
              <w:rPr>
                <w:lang w:val="fr-BE"/>
              </w:rPr>
              <w:t>matière de la SDSR et genre</w:t>
            </w:r>
          </w:p>
        </w:tc>
        <w:tc>
          <w:tcPr>
            <w:tcW w:w="2338" w:type="dxa"/>
          </w:tcPr>
          <w:p w14:paraId="71EB1131" w14:textId="6C6C9A13" w:rsidR="00A91471" w:rsidRDefault="00285EF6">
            <w:pPr>
              <w:rPr>
                <w:lang w:val="fr-BE"/>
              </w:rPr>
            </w:pPr>
            <w:r>
              <w:rPr>
                <w:lang w:val="fr-BE"/>
              </w:rPr>
              <w:t>2036000 par commune pour dire 6108000 pour trois communes d</w:t>
            </w:r>
            <w:r w:rsidR="003E01B3">
              <w:rPr>
                <w:lang w:val="fr-BE"/>
              </w:rPr>
              <w:t>’</w:t>
            </w:r>
            <w:r>
              <w:rPr>
                <w:lang w:val="fr-BE"/>
              </w:rPr>
              <w:t>intervention</w:t>
            </w:r>
          </w:p>
        </w:tc>
        <w:tc>
          <w:tcPr>
            <w:tcW w:w="2338" w:type="dxa"/>
          </w:tcPr>
          <w:p w14:paraId="61FF6AA0" w14:textId="77777777" w:rsidR="00A91471" w:rsidRDefault="00285EF6">
            <w:pPr>
              <w:rPr>
                <w:lang w:val="fr-BE"/>
              </w:rPr>
            </w:pPr>
            <w:r>
              <w:rPr>
                <w:lang w:val="fr-BE"/>
              </w:rPr>
              <w:t>2024000 par commune pour dire 6072000</w:t>
            </w:r>
          </w:p>
        </w:tc>
      </w:tr>
    </w:tbl>
    <w:p w14:paraId="0C95FE05" w14:textId="77777777" w:rsidR="00A91471" w:rsidRPr="004D2963" w:rsidRDefault="00285EF6">
      <w:pPr>
        <w:rPr>
          <w:lang w:val="fr-BE"/>
        </w:rPr>
      </w:pPr>
      <w:r>
        <w:rPr>
          <w:lang w:val="fr-BE"/>
        </w:rPr>
        <w:t>TOTAL                                                                                       45108500                                20607610</w:t>
      </w:r>
    </w:p>
    <w:sectPr w:rsidR="00A91471" w:rsidRPr="004D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63"/>
    <w:rsid w:val="00263182"/>
    <w:rsid w:val="00285EF6"/>
    <w:rsid w:val="003E01B3"/>
    <w:rsid w:val="003E48EB"/>
    <w:rsid w:val="004D2963"/>
    <w:rsid w:val="004F4195"/>
    <w:rsid w:val="005260E7"/>
    <w:rsid w:val="00A91471"/>
    <w:rsid w:val="00BC313C"/>
    <w:rsid w:val="00CC605D"/>
    <w:rsid w:val="00D052E3"/>
    <w:rsid w:val="00E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AB3B"/>
  <w15:chartTrackingRefBased/>
  <w15:docId w15:val="{3322D22B-D1CD-4644-BBD0-2001AD3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Cedric Nkurunziza</cp:lastModifiedBy>
  <cp:revision>2</cp:revision>
  <dcterms:created xsi:type="dcterms:W3CDTF">2024-10-10T10:16:00Z</dcterms:created>
  <dcterms:modified xsi:type="dcterms:W3CDTF">2024-10-10T10:16:00Z</dcterms:modified>
</cp:coreProperties>
</file>